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21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信札上的烽烟</w:t>
      </w:r>
    </w:p>
    <w:p w14:paraId="388B7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00" w:lineRule="exact"/>
        <w:jc w:val="right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——一位藏书家的抗战记忆</w:t>
      </w:r>
    </w:p>
    <w:p w14:paraId="4FE13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抗日战争时期，他于乱世硝烟中冒死守护古籍；敌人抛来“橄榄枝”，他以“桥归桥，路归路”的决绝拒任伪职；飞弹来袭时，他坐守书斋“誓与藏书共存亡”；新中国成立后，又无偿捐赠近10万册古籍和7700余件珍贵文物给国家，以惠及天下学人……</w:t>
      </w:r>
    </w:p>
    <w:p w14:paraId="0EB33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他便是近现代著名藏书家、文献学家徐行可。</w:t>
      </w:r>
    </w:p>
    <w:p w14:paraId="0C1C0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8月中旬，湖北日报全媒记者走进位于湖北省图书馆5楼的徐行可纪念图书馆，通过徐行可孙女徐力文女士的讲述，从一封封他与陈乃乾、卢弼等友人的书信手札中，回顾这位“烽火护书人”的传奇往事，感受他“不以一家蓄，俟诸三代之英”的学人风范与赤子情怀。</w:t>
      </w:r>
    </w:p>
    <w:p w14:paraId="29765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00" w:lineRule="exact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一</w:t>
      </w:r>
    </w:p>
    <w:p w14:paraId="3B9B4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</w:rPr>
        <w:t>“旧京危急，河以北无坚城，利于战车，空中机艇又可震撼南国，吾侪未能执干戈卫乡土，惟冀笔耒墨畊之余，不与烟埃俱灭而已。”</w:t>
      </w:r>
    </w:p>
    <w:p w14:paraId="4E314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</w:rPr>
        <w:t>——一九三七年七月十七日，七七事变爆发后，徐行可写给陈乃乾的信（节选），言语中传递出对北方战事的忧虑，和他守护文化根脉的初心。</w:t>
      </w:r>
    </w:p>
    <w:p w14:paraId="52EE1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走进湖北省图书馆“徐行可纪念图书馆”，泛黄的典籍，一幅幅黑白照片，静静诉说着这位藏书家与书相伴一生。</w:t>
      </w:r>
    </w:p>
    <w:p w14:paraId="128D4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徐行可，名恕，号疆誃，1890年生于湖北武昌一个富商之家，是近现代著名的藏书家、文物收藏家和文献学家。他早年求学日本，其弟去世后回国，此后学无常师，市书自学。在他数十年的古籍文物收藏生涯中，徐行可读书、爱书、访书、购书、藏书、校书、捐书，其“痴”为学界所感怀。</w:t>
      </w:r>
    </w:p>
    <w:p w14:paraId="51234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站在祖父的藏书旁，徐力文回忆起父亲孝宓先生的讲述——祖父行可年少时，常在著名藏书家杨守敬先生处看碑帖。一次，杨守敬故意将真伪混杂的拓片放在一起，以此考验徐行可的眼力，但他每次都能准确区分。杨氏大为惊喜，遂手书“行可金石同好”条幅赠予徐氏。尽管二人相差50岁，却因书结缘，成为忘年交。</w:t>
      </w:r>
    </w:p>
    <w:p w14:paraId="5243B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1921年，武昌军队哗变，徐行可从此事中觉察到毕生藏书恐有战乱之虞，遂在汉口法租界置业，为毕生珍藏预留一处“安全屋”。这份远见，在十几年后成为所藏典籍的“救命符”。</w:t>
      </w:r>
    </w:p>
    <w:p w14:paraId="0B4D8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武汉沦陷前期，城内达官贵人携金银细软纷纷逃难，而嗜书如命的徐行可心系藏书，冒着敌机轰炸的危险毅然留守。他不惧战火，将数万册藏书分门别类装箱登船，雇小船渡江，从位于武昌积玉桥的旧居，抢运至汉口租界的寓所。</w:t>
      </w:r>
    </w:p>
    <w:p w14:paraId="534F5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/>
          <w:b/>
          <w:bCs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“祖父亲自监督，运了整整一周多才运完。不久后，积玉桥旧居被日军炸毁，那些藏书却因他的坚守，逃过了一劫。”徐力文说。</w:t>
      </w:r>
    </w:p>
    <w:p w14:paraId="35009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00" w:lineRule="exact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二</w:t>
      </w:r>
    </w:p>
    <w:p w14:paraId="73F6A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</w:rPr>
        <w:t>“倭寇内犯，武汉沦陷者八年。艰贞自守，虽利诱威胁，不为效奴虏，仍为其囚禁者十日。”</w:t>
      </w:r>
    </w:p>
    <w:p w14:paraId="5874E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</w:rPr>
        <w:t>——徐行可于一九五一年写给好友卢弼的书信（节选），记录下他拒绝出任伪职的坚定决心。</w:t>
      </w:r>
    </w:p>
    <w:p w14:paraId="1872F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武汉沦陷后，徐行可的麻烦接踵而至。</w:t>
      </w:r>
    </w:p>
    <w:p w14:paraId="0EBCC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由于徐行可有留日背景，精通日语，日军多次派人游说他出任伪职，均被他以身体不适为由严词拒绝，不料却被日军关进大牢。</w:t>
      </w:r>
    </w:p>
    <w:p w14:paraId="7B654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他在1951年写给好友卢弼的信中，笔下轻描淡写的这段经历，却藏着不为人知的艰险——被关押期间，日军质问他“全家数十口靠什么生活”“为何不愿给帝国服务”，将他定性为“反日分子”，被囚数日后方才获释。</w:t>
      </w:r>
    </w:p>
    <w:p w14:paraId="78A17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我父亲和四伯对祖父被日寇关押之事印象很深。”徐力文早年收集口述史时，伯父徐孝寔曾对她回忆，面对日寇的威逼利诱，徐行可手持拐杖，上指天，下指地，大义凛然地喝道：“桥归桥，路归路，我与你们不是同路人！”</w:t>
      </w:r>
    </w:p>
    <w:p w14:paraId="65A5F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武汉沦陷后，徐行可非但没有离开，反而冒着生命危险，往返于哨卡林立的三镇各处，奔走救回流散的古籍。在汉口长堤街、武胜街等地附近的废纸摊，只要发现有价值的古籍，他都马上带回家中，小心翼翼地重新装订、整理。他还叮嘱街头流浪孩童，只要捡到有价值的单张片纸，皆可换取报酬。就这样，许多险些被烧成灰烬、碾作纸浆的古籍，经他之手得以重生。最惊险的一次，当敌机轰炸汉口时，一枚飞弹就落在距徐行可藏书处仅二三十米的地方，爆炸声震得窗棂作响，烟尘弥漫全屋。而徐行可坐镇家中，岿然不动：“誓与藏书共存亡。”</w:t>
      </w:r>
    </w:p>
    <w:p w14:paraId="2B2E7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日军的觊觎不止于“人”，更在于徐行可毕生的珍藏。</w:t>
      </w:r>
    </w:p>
    <w:p w14:paraId="30175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在湖北省博物馆，保管部副主任王晓钟将这幅长达8.66米的王铎草书作品《题野鹤陆舫斋诗卷》徐徐展开，笔势酣畅淋漓，卷末名家题跋、印章错落有致。</w:t>
      </w:r>
    </w:p>
    <w:p w14:paraId="165CB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/>
          <w:b/>
          <w:bCs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幅珍品曾被汉口日本陆军特务部部长柴山兼四郎所垂涎。“王铎书法在日本极受推崇，柴山兼四郎刚到武汉就任，就听闻徐行可藏有此卷，多次上门求购徐氏珍藏。”王晓钟介绍，徐行可深知一旦交出，这件珍宝恐流失海外，便故意开出天价，柴山兼四郎觉得“不划算”，最终悻悻作罢。</w:t>
      </w:r>
    </w:p>
    <w:p w14:paraId="366F0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400" w:lineRule="exact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三</w:t>
      </w:r>
    </w:p>
    <w:p w14:paraId="5CADB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</w:rPr>
        <w:t>“庭庑之间，寝食之地，充栋塞宇，无非书也，所蓄视前时益多。八年兵火，幸获全完，若有神明呵护，余为之举手称庆。”</w:t>
      </w:r>
    </w:p>
    <w:p w14:paraId="0ED52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</w:rPr>
        <w:t>——一九四六年，抗日战争胜利后，历史文献学家张舜徽在日记中这样形容徐行可的藏书。</w:t>
      </w:r>
    </w:p>
    <w:p w14:paraId="21FAC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徐行可以书为媒，广交天下友。杨守敬、章炳麟、黄侃、杨树达、马一浮、张元济、余嘉锡、金毓黻……这些近代学术史上的名家，都曾是他的座上宾。</w:t>
      </w:r>
    </w:p>
    <w:p w14:paraId="2BA9A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抗战期间，祖父徐行可陆续向金毓黻、张元济寄出多本珍藏。哪怕是在最艰难的时期，也没断过这份‘文献传递’。”在烽火连天的战争年代，一封家书抵万金，而徐行可在烽火中坚持“文献传递”，把古籍寄给远方的学者好友以供学术研究之用，这份战争中的情谊何其珍贵。</w:t>
      </w:r>
    </w:p>
    <w:p w14:paraId="268AC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中华文化史领域学术大家冯天瑜曾言，徐先生的藏书不是为藏而藏，而是为治学服务。徐力文说：“即便在战时也为学者提供帮助，这是文人之间的惺惺相惜，更是对文化传承的坚守。”</w:t>
      </w:r>
    </w:p>
    <w:p w14:paraId="34D97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战事结束后，中国现代国学大师马一浮看到徐氏藏书保存完整，深感欣慰，为徐行可书写“徐氏贞胜书宬”条幅。徐行可将“贞胜书宬”作为藏书楼名，认为它既志其绝处逢生，又彰其爱国赤忱。马一浮后又为徐氏书写条幅“中国之人世守之”，是对徐氏藏书精神的进一步褒扬。</w:t>
      </w:r>
    </w:p>
    <w:p w14:paraId="16763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讲到徐行可在抗战时期的事迹，徐力文不禁回忆起她祖辈们的抗战故事——她的曾外祖江秉诚有“武汉船王”的美誉，在抗战初期上海告急时，为阻挡日寇入侵，一次性捐出6条轮船堵塞上海吴淞口；她的外祖父、徐行可的亲家陈英武曾任襄阳宜城县长，其间积极支持张自忠部队运输抗日物资，还掩护共产党秘密行事……</w:t>
      </w:r>
    </w:p>
    <w:p w14:paraId="25CF0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602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在那个民族生死存亡悬于一线的危急时刻，没有人能置身事外。”徐力文说，日寇侵华，国难当头，中国各行各业有识之士，有的执起笔杆唤醒民众，有的奔赴战场浴血奋战，都为抵御侵略拼尽全力，“我的祖辈们亦是如此。他们的故事是武汉抗战中无数平凡人挺身而出的真实缩影，是武汉抗战历史长卷里动人的一笔。”</w:t>
      </w:r>
      <w:bookmarkStart w:id="0" w:name="_GoBack"/>
      <w:bookmarkEnd w:id="0"/>
    </w:p>
    <w:sectPr>
      <w:pgSz w:w="11907" w:h="16840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2B"/>
    <w:rsid w:val="00070D2F"/>
    <w:rsid w:val="000A0983"/>
    <w:rsid w:val="000C4F64"/>
    <w:rsid w:val="003D6FC0"/>
    <w:rsid w:val="00407A03"/>
    <w:rsid w:val="004A74BC"/>
    <w:rsid w:val="004E6EC5"/>
    <w:rsid w:val="00551B79"/>
    <w:rsid w:val="0057470C"/>
    <w:rsid w:val="005B3801"/>
    <w:rsid w:val="006D6C63"/>
    <w:rsid w:val="00717286"/>
    <w:rsid w:val="008268CC"/>
    <w:rsid w:val="00926F2B"/>
    <w:rsid w:val="00B767FC"/>
    <w:rsid w:val="00BC1539"/>
    <w:rsid w:val="00E26912"/>
    <w:rsid w:val="00F71136"/>
    <w:rsid w:val="00F90581"/>
    <w:rsid w:val="00FA704D"/>
    <w:rsid w:val="00FF6AF9"/>
    <w:rsid w:val="094D4EE7"/>
    <w:rsid w:val="2594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5">
    <w:name w:val="heading 4"/>
    <w:basedOn w:val="1"/>
    <w:next w:val="1"/>
    <w:link w:val="1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in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eastAsiaTheme="minorEastAsia"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4 字符"/>
    <w:basedOn w:val="14"/>
    <w:link w:val="5"/>
    <w:uiPriority w:val="9"/>
    <w:rPr>
      <w:rFonts w:eastAsia="宋体" w:asciiTheme="majorHAnsi" w:hAnsiTheme="majorHAnsi" w:cstheme="majorBidi"/>
      <w:b/>
      <w:bCs/>
      <w:sz w:val="28"/>
      <w:szCs w:val="28"/>
    </w:rPr>
  </w:style>
  <w:style w:type="character" w:customStyle="1" w:styleId="16">
    <w:name w:val="标题 1 字符"/>
    <w:basedOn w:val="14"/>
    <w:link w:val="2"/>
    <w:uiPriority w:val="9"/>
    <w:rPr>
      <w:rFonts w:eastAsia="黑体"/>
      <w:b/>
      <w:bCs/>
      <w:kern w:val="44"/>
      <w:sz w:val="44"/>
      <w:szCs w:val="44"/>
    </w:rPr>
  </w:style>
  <w:style w:type="character" w:customStyle="1" w:styleId="17">
    <w:name w:val="标题 2 字符"/>
    <w:basedOn w:val="14"/>
    <w:link w:val="3"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8">
    <w:name w:val="标题 3 字符"/>
    <w:basedOn w:val="14"/>
    <w:link w:val="4"/>
    <w:uiPriority w:val="9"/>
    <w:rPr>
      <w:rFonts w:eastAsia="宋体"/>
      <w:bCs/>
      <w:sz w:val="32"/>
      <w:szCs w:val="32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rFonts w:eastAsia="宋体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rFonts w:eastAsia="宋体"/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2553</Words>
  <Characters>2570</Characters>
  <Lines>18</Lines>
  <Paragraphs>5</Paragraphs>
  <TotalTime>25</TotalTime>
  <ScaleCrop>false</ScaleCrop>
  <LinksUpToDate>false</LinksUpToDate>
  <CharactersWithSpaces>2572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2026-03-08T15:49:00Z</dcterms:created>
  <dc:creator>906646344@qq.com</dc:creator>
  <cp:lastModifiedBy>飘雪『夜未央』</cp:lastModifiedBy>
  <dcterms:modified xsi:type="dcterms:W3CDTF">2026-03-09T07:40:43Z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eyJoZGlkIjoiZjE2ZGJlMDA1MWE5ZGMwZWJkOWUwM2NhNDNmMTA2ZGMiLCJ1c2VySWQiOiIyMzEyNTIyODAifQ==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45D5E8DCF8064EF78E80410686A18A9B_12</vt:lpwstr>
  </property>
</Properties>
</file>